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0FF" w:rsidRPr="00E81964" w:rsidRDefault="00E81964" w:rsidP="00E81964">
      <w:pPr>
        <w:jc w:val="center"/>
        <w:rPr>
          <w:rFonts w:ascii="Times New Roman" w:hAnsi="Times New Roman" w:cs="Times New Roman"/>
          <w:b/>
          <w:sz w:val="28"/>
          <w:szCs w:val="28"/>
        </w:rPr>
      </w:pPr>
      <w:r w:rsidRPr="00E81964">
        <w:rPr>
          <w:rFonts w:ascii="Times New Roman" w:hAnsi="Times New Roman" w:cs="Times New Roman"/>
          <w:b/>
          <w:sz w:val="28"/>
          <w:szCs w:val="28"/>
        </w:rPr>
        <w:t xml:space="preserve">Проверка контрагентов и </w:t>
      </w:r>
      <w:proofErr w:type="spellStart"/>
      <w:r w:rsidRPr="00E81964">
        <w:rPr>
          <w:rFonts w:ascii="Times New Roman" w:hAnsi="Times New Roman" w:cs="Times New Roman"/>
          <w:b/>
          <w:sz w:val="28"/>
          <w:szCs w:val="28"/>
        </w:rPr>
        <w:t>антикоррупционная</w:t>
      </w:r>
      <w:proofErr w:type="spellEnd"/>
      <w:r w:rsidRPr="00E81964">
        <w:rPr>
          <w:rFonts w:ascii="Times New Roman" w:hAnsi="Times New Roman" w:cs="Times New Roman"/>
          <w:b/>
          <w:sz w:val="28"/>
          <w:szCs w:val="28"/>
        </w:rPr>
        <w:t xml:space="preserve"> оговорка, как одна из мер предупреждения кор</w:t>
      </w:r>
      <w:r w:rsidR="006A7798">
        <w:rPr>
          <w:rFonts w:ascii="Times New Roman" w:hAnsi="Times New Roman" w:cs="Times New Roman"/>
          <w:b/>
          <w:sz w:val="28"/>
          <w:szCs w:val="28"/>
        </w:rPr>
        <w:t>р</w:t>
      </w:r>
      <w:r w:rsidRPr="00E81964">
        <w:rPr>
          <w:rFonts w:ascii="Times New Roman" w:hAnsi="Times New Roman" w:cs="Times New Roman"/>
          <w:b/>
          <w:sz w:val="28"/>
          <w:szCs w:val="28"/>
        </w:rPr>
        <w:t>упции</w:t>
      </w:r>
    </w:p>
    <w:p w:rsidR="00E81964" w:rsidRDefault="00E81964" w:rsidP="00E81964">
      <w:pPr>
        <w:spacing w:after="0"/>
        <w:jc w:val="both"/>
        <w:rPr>
          <w:rFonts w:ascii="Times New Roman" w:eastAsia="Times New Roman" w:hAnsi="Times New Roman" w:cs="Times New Roman"/>
          <w:bCs/>
          <w:sz w:val="24"/>
          <w:szCs w:val="24"/>
          <w:lang w:eastAsia="ru-RU"/>
        </w:rPr>
      </w:pPr>
      <w:r>
        <w:rPr>
          <w:rFonts w:ascii="Times New Roman" w:hAnsi="Times New Roman" w:cs="Times New Roman"/>
          <w:sz w:val="28"/>
          <w:szCs w:val="28"/>
        </w:rPr>
        <w:tab/>
      </w:r>
      <w:r w:rsidRPr="00E81964">
        <w:rPr>
          <w:rFonts w:ascii="Times New Roman" w:hAnsi="Times New Roman" w:cs="Times New Roman"/>
          <w:sz w:val="24"/>
          <w:szCs w:val="24"/>
        </w:rPr>
        <w:t xml:space="preserve">Одной из мер по предупреждению коррупции, по мнению Минтруда России, является </w:t>
      </w:r>
      <w:r w:rsidRPr="00E81964">
        <w:rPr>
          <w:rFonts w:ascii="Times New Roman" w:eastAsia="Times New Roman" w:hAnsi="Times New Roman" w:cs="Times New Roman"/>
          <w:bCs/>
          <w:sz w:val="24"/>
          <w:szCs w:val="24"/>
          <w:lang w:eastAsia="ru-RU"/>
        </w:rPr>
        <w:t xml:space="preserve">проверка контрагентов и </w:t>
      </w:r>
      <w:proofErr w:type="spellStart"/>
      <w:r w:rsidRPr="00E81964">
        <w:rPr>
          <w:rFonts w:ascii="Times New Roman" w:eastAsia="Times New Roman" w:hAnsi="Times New Roman" w:cs="Times New Roman"/>
          <w:bCs/>
          <w:sz w:val="24"/>
          <w:szCs w:val="24"/>
          <w:lang w:eastAsia="ru-RU"/>
        </w:rPr>
        <w:t>антикоррупционная</w:t>
      </w:r>
      <w:proofErr w:type="spellEnd"/>
      <w:r w:rsidRPr="00E81964">
        <w:rPr>
          <w:rFonts w:ascii="Times New Roman" w:eastAsia="Times New Roman" w:hAnsi="Times New Roman" w:cs="Times New Roman"/>
          <w:bCs/>
          <w:sz w:val="24"/>
          <w:szCs w:val="24"/>
          <w:lang w:eastAsia="ru-RU"/>
        </w:rPr>
        <w:t xml:space="preserve"> оговорка.</w:t>
      </w:r>
    </w:p>
    <w:p w:rsidR="00E81964" w:rsidRPr="00E81964" w:rsidRDefault="00E81964" w:rsidP="00E81964">
      <w:pPr>
        <w:spacing w:after="0"/>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bCs/>
          <w:sz w:val="24"/>
          <w:szCs w:val="24"/>
          <w:lang w:eastAsia="ru-RU"/>
        </w:rPr>
        <w:tab/>
      </w:r>
      <w:proofErr w:type="gramStart"/>
      <w:r w:rsidRPr="00E81964">
        <w:rPr>
          <w:rFonts w:ascii="Times New Roman" w:eastAsia="Times New Roman" w:hAnsi="Times New Roman" w:cs="Times New Roman"/>
          <w:sz w:val="24"/>
          <w:szCs w:val="24"/>
          <w:lang w:eastAsia="ru-RU"/>
        </w:rPr>
        <w:t xml:space="preserve">При выстраивании в организации системы </w:t>
      </w:r>
      <w:proofErr w:type="spellStart"/>
      <w:r w:rsidRPr="00E81964">
        <w:rPr>
          <w:rFonts w:ascii="Times New Roman" w:eastAsia="Times New Roman" w:hAnsi="Times New Roman" w:cs="Times New Roman"/>
          <w:sz w:val="24"/>
          <w:szCs w:val="24"/>
          <w:lang w:eastAsia="ru-RU"/>
        </w:rPr>
        <w:t>антикоррупционных</w:t>
      </w:r>
      <w:proofErr w:type="spellEnd"/>
      <w:r w:rsidRPr="00E81964">
        <w:rPr>
          <w:rFonts w:ascii="Times New Roman" w:eastAsia="Times New Roman" w:hAnsi="Times New Roman" w:cs="Times New Roman"/>
          <w:sz w:val="24"/>
          <w:szCs w:val="24"/>
          <w:lang w:eastAsia="ru-RU"/>
        </w:rPr>
        <w:t xml:space="preserve"> мер следует учитывать, что коррупционные риски могут возникать не только непосредственно внутри организации, но и вне ее, в первую очередь - в ходе взаимодействия организации с различными контрагентами: деловыми партнерами, поставщиками, лицами, привлекаемыми для выполнения тех или иных работ, оказания услуг, клиентами, организациями, участвующими в слиянии или поглощении, и иными лицами.</w:t>
      </w:r>
      <w:proofErr w:type="gramEnd"/>
      <w:r w:rsidRPr="00E81964">
        <w:rPr>
          <w:rFonts w:ascii="Times New Roman" w:eastAsia="Times New Roman" w:hAnsi="Times New Roman" w:cs="Times New Roman"/>
          <w:sz w:val="24"/>
          <w:szCs w:val="24"/>
          <w:lang w:eastAsia="ru-RU"/>
        </w:rPr>
        <w:t xml:space="preserve"> В том числе организации целесообразно иметь в виду, что возможны ситуации, при которых организация в связи с взаимодействием с недобросовестным деловым партнером может стать участником </w:t>
      </w:r>
      <w:proofErr w:type="spellStart"/>
      <w:r w:rsidRPr="00E81964">
        <w:rPr>
          <w:rFonts w:ascii="Times New Roman" w:eastAsia="Times New Roman" w:hAnsi="Times New Roman" w:cs="Times New Roman"/>
          <w:sz w:val="24"/>
          <w:szCs w:val="24"/>
          <w:lang w:eastAsia="ru-RU"/>
        </w:rPr>
        <w:t>антикоррупционного</w:t>
      </w:r>
      <w:proofErr w:type="spellEnd"/>
      <w:r w:rsidRPr="00E81964">
        <w:rPr>
          <w:rFonts w:ascii="Times New Roman" w:eastAsia="Times New Roman" w:hAnsi="Times New Roman" w:cs="Times New Roman"/>
          <w:sz w:val="24"/>
          <w:szCs w:val="24"/>
          <w:lang w:eastAsia="ru-RU"/>
        </w:rPr>
        <w:t xml:space="preserve"> расследования, проводимого правоохранительными органами.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t xml:space="preserve">В целях выявления и принятия мер по минимизации таких рисков организациям рекомендуется обеспечить внедрение оценки добросовестности контрагентов - процедуры, которая в специальной литературе получила название </w:t>
      </w:r>
      <w:proofErr w:type="spellStart"/>
      <w:r w:rsidRPr="00E81964">
        <w:rPr>
          <w:rFonts w:ascii="Times New Roman" w:eastAsia="Times New Roman" w:hAnsi="Times New Roman" w:cs="Times New Roman"/>
          <w:sz w:val="24"/>
          <w:szCs w:val="24"/>
          <w:lang w:eastAsia="ru-RU"/>
        </w:rPr>
        <w:t>дью-дилидженс</w:t>
      </w:r>
      <w:proofErr w:type="spellEnd"/>
      <w:r w:rsidRPr="00E81964">
        <w:rPr>
          <w:rFonts w:ascii="Times New Roman" w:eastAsia="Times New Roman" w:hAnsi="Times New Roman" w:cs="Times New Roman"/>
          <w:sz w:val="24"/>
          <w:szCs w:val="24"/>
          <w:lang w:eastAsia="ru-RU"/>
        </w:rPr>
        <w:t xml:space="preserve"> (от англ. </w:t>
      </w:r>
      <w:proofErr w:type="spellStart"/>
      <w:r w:rsidRPr="00E81964">
        <w:rPr>
          <w:rFonts w:ascii="Times New Roman" w:eastAsia="Times New Roman" w:hAnsi="Times New Roman" w:cs="Times New Roman"/>
          <w:sz w:val="24"/>
          <w:szCs w:val="24"/>
          <w:lang w:eastAsia="ru-RU"/>
        </w:rPr>
        <w:t>due</w:t>
      </w:r>
      <w:proofErr w:type="spellEnd"/>
      <w:r w:rsidRPr="00E81964">
        <w:rPr>
          <w:rFonts w:ascii="Times New Roman" w:eastAsia="Times New Roman" w:hAnsi="Times New Roman" w:cs="Times New Roman"/>
          <w:sz w:val="24"/>
          <w:szCs w:val="24"/>
          <w:lang w:eastAsia="ru-RU"/>
        </w:rPr>
        <w:t xml:space="preserve"> </w:t>
      </w:r>
      <w:proofErr w:type="spellStart"/>
      <w:r w:rsidRPr="00E81964">
        <w:rPr>
          <w:rFonts w:ascii="Times New Roman" w:eastAsia="Times New Roman" w:hAnsi="Times New Roman" w:cs="Times New Roman"/>
          <w:sz w:val="24"/>
          <w:szCs w:val="24"/>
          <w:lang w:eastAsia="ru-RU"/>
        </w:rPr>
        <w:t>diligence</w:t>
      </w:r>
      <w:proofErr w:type="spellEnd"/>
      <w:r w:rsidRPr="00E81964">
        <w:rPr>
          <w:rFonts w:ascii="Times New Roman" w:eastAsia="Times New Roman" w:hAnsi="Times New Roman" w:cs="Times New Roman"/>
          <w:sz w:val="24"/>
          <w:szCs w:val="24"/>
          <w:lang w:eastAsia="ru-RU"/>
        </w:rPr>
        <w:t xml:space="preserve">).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t xml:space="preserve">Целью проведения такой оценки является подтверждение того, что организация-контрагент в своей деятельности руководствуется общепринятыми этическими стандартами ведения бизнеса и придерживается принципов нетерпимости к любым коррупционным проявлениям.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t xml:space="preserve">Базовая процедура </w:t>
      </w:r>
      <w:proofErr w:type="spellStart"/>
      <w:r w:rsidRPr="00E81964">
        <w:rPr>
          <w:rFonts w:ascii="Times New Roman" w:eastAsia="Times New Roman" w:hAnsi="Times New Roman" w:cs="Times New Roman"/>
          <w:sz w:val="24"/>
          <w:szCs w:val="24"/>
          <w:lang w:eastAsia="ru-RU"/>
        </w:rPr>
        <w:t>дью-дилидженс</w:t>
      </w:r>
      <w:proofErr w:type="spellEnd"/>
      <w:r w:rsidRPr="00E81964">
        <w:rPr>
          <w:rFonts w:ascii="Times New Roman" w:eastAsia="Times New Roman" w:hAnsi="Times New Roman" w:cs="Times New Roman"/>
          <w:sz w:val="24"/>
          <w:szCs w:val="24"/>
          <w:lang w:eastAsia="ru-RU"/>
        </w:rPr>
        <w:t xml:space="preserve"> предполагает сбор и анализ находящихся в открытом доступе, в бесплатных и платных базах данных сведений о контрагенте, позволяющих оценить: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t xml:space="preserve">- деловую репутацию контрагента;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t xml:space="preserve">- финансовые, материальные, человеческие и иные ресурсы контрагента, позволяющие надлежащим образом осуществлять деятельность в рамках предполагаемого делового партнерства/заключаемого контракта;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t xml:space="preserve">- связи организации с должностными лицами, в том числе иностранными должностными лицами;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t xml:space="preserve">- принятые контрагентом меры по предупреждению нарушений, в том числе коррупционной направленности.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t xml:space="preserve">1) Деловая репутация компании-контрагента может оцениваться в ходе сбора и анализа следующей информации: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t xml:space="preserve">- общей информации о компании - страна регистрации, территория ведения бизнеса, отрасль, организационно-правовая форма, штатная численность и т.п. Анализ указанной информации необходим для того, чтобы выявить наличие повышенных рисков коррупции, связанных с территориальными и отраслевыми особенностями бизнеса компании, с участием в ее создании государственных структур, а также фиктивные компании, например, которые официально являются действующими, но при этом в их штате полностью отсутствуют сотрудники;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proofErr w:type="gramStart"/>
      <w:r w:rsidRPr="00E81964">
        <w:rPr>
          <w:rFonts w:ascii="Times New Roman" w:eastAsia="Times New Roman" w:hAnsi="Times New Roman" w:cs="Times New Roman"/>
          <w:sz w:val="24"/>
          <w:szCs w:val="24"/>
          <w:lang w:eastAsia="ru-RU"/>
        </w:rPr>
        <w:t>- сведений о выдвижении обвинений, проведении расследований, судебных процессов в отношении компании и ее работников, в том числе в связи с совершением коррупционных правонарушений, наличии компании в "черных списках", реестрах лиц, отстраненных от участия в закупках в связи с обвинениями в коррупции, публикаций в СМИ на предмет наличия возможных коррупционных проявлений в компании-контрагенте.</w:t>
      </w:r>
      <w:proofErr w:type="gramEnd"/>
      <w:r w:rsidRPr="00E81964">
        <w:rPr>
          <w:rFonts w:ascii="Times New Roman" w:eastAsia="Times New Roman" w:hAnsi="Times New Roman" w:cs="Times New Roman"/>
          <w:sz w:val="24"/>
          <w:szCs w:val="24"/>
          <w:lang w:eastAsia="ru-RU"/>
        </w:rPr>
        <w:t xml:space="preserve"> Такая информация необходима для формирования представления о склонности компании-контрагента и ее отдельных работников к коррупции, а также о </w:t>
      </w:r>
      <w:r w:rsidRPr="00E81964">
        <w:rPr>
          <w:rFonts w:ascii="Times New Roman" w:eastAsia="Times New Roman" w:hAnsi="Times New Roman" w:cs="Times New Roman"/>
          <w:sz w:val="24"/>
          <w:szCs w:val="24"/>
          <w:lang w:eastAsia="ru-RU"/>
        </w:rPr>
        <w:lastRenderedPageBreak/>
        <w:t xml:space="preserve">готовности компании принимать меры по недопущению совершения подобных нарушений в будущем.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t>2) Оценка наличия у организации-контрагента надлежащих ресурсов предполагает поиск и анализ информации о финансовом положении организации, о налич</w:t>
      </w:r>
      <w:proofErr w:type="gramStart"/>
      <w:r w:rsidRPr="00E81964">
        <w:rPr>
          <w:rFonts w:ascii="Times New Roman" w:eastAsia="Times New Roman" w:hAnsi="Times New Roman" w:cs="Times New Roman"/>
          <w:sz w:val="24"/>
          <w:szCs w:val="24"/>
          <w:lang w:eastAsia="ru-RU"/>
        </w:rPr>
        <w:t>ии у о</w:t>
      </w:r>
      <w:proofErr w:type="gramEnd"/>
      <w:r w:rsidRPr="00E81964">
        <w:rPr>
          <w:rFonts w:ascii="Times New Roman" w:eastAsia="Times New Roman" w:hAnsi="Times New Roman" w:cs="Times New Roman"/>
          <w:sz w:val="24"/>
          <w:szCs w:val="24"/>
          <w:lang w:eastAsia="ru-RU"/>
        </w:rPr>
        <w:t xml:space="preserve">рганизации опыта аналогичных работ, оказания услуг, о наличии в организации необходимых человеческих ресурсов, обладающих надлежащими знаниями и умениями и т.п. В данном случае рекомендуется использовать не только находящуюся в открытом доступе информацию, но и запрашивать необходимые сведения непосредственно у организации-контрагента, например, финансовую отчетность с тем, чтобы идентифицировать возможные имевшие место неправомерные выплаты и, соответственно, риски недобросовестного поведения контрагента в будущем.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t xml:space="preserve">3) Оценка наличия связей контрагента с должностными лицами призвана выявить риски ее вовлечения в коррупционные схемы, связанные с подкупом таких должностных лиц, в том числе иностранных. В этой связи при проведении процедуры </w:t>
      </w:r>
      <w:proofErr w:type="spellStart"/>
      <w:r w:rsidRPr="00E81964">
        <w:rPr>
          <w:rFonts w:ascii="Times New Roman" w:eastAsia="Times New Roman" w:hAnsi="Times New Roman" w:cs="Times New Roman"/>
          <w:sz w:val="24"/>
          <w:szCs w:val="24"/>
          <w:lang w:eastAsia="ru-RU"/>
        </w:rPr>
        <w:t>дью-дилидженс</w:t>
      </w:r>
      <w:proofErr w:type="spellEnd"/>
      <w:r w:rsidRPr="00E81964">
        <w:rPr>
          <w:rFonts w:ascii="Times New Roman" w:eastAsia="Times New Roman" w:hAnsi="Times New Roman" w:cs="Times New Roman"/>
          <w:sz w:val="24"/>
          <w:szCs w:val="24"/>
          <w:lang w:eastAsia="ru-RU"/>
        </w:rPr>
        <w:t xml:space="preserve"> следует обратить внимание </w:t>
      </w:r>
      <w:proofErr w:type="gramStart"/>
      <w:r w:rsidRPr="00E81964">
        <w:rPr>
          <w:rFonts w:ascii="Times New Roman" w:eastAsia="Times New Roman" w:hAnsi="Times New Roman" w:cs="Times New Roman"/>
          <w:sz w:val="24"/>
          <w:szCs w:val="24"/>
          <w:lang w:eastAsia="ru-RU"/>
        </w:rPr>
        <w:t>на</w:t>
      </w:r>
      <w:proofErr w:type="gramEnd"/>
      <w:r w:rsidRPr="00E81964">
        <w:rPr>
          <w:rFonts w:ascii="Times New Roman" w:eastAsia="Times New Roman" w:hAnsi="Times New Roman" w:cs="Times New Roman"/>
          <w:sz w:val="24"/>
          <w:szCs w:val="24"/>
          <w:lang w:eastAsia="ru-RU"/>
        </w:rPr>
        <w:t xml:space="preserve">: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t xml:space="preserve">- </w:t>
      </w:r>
      <w:proofErr w:type="spellStart"/>
      <w:r w:rsidRPr="00E81964">
        <w:rPr>
          <w:rFonts w:ascii="Times New Roman" w:eastAsia="Times New Roman" w:hAnsi="Times New Roman" w:cs="Times New Roman"/>
          <w:sz w:val="24"/>
          <w:szCs w:val="24"/>
          <w:lang w:eastAsia="ru-RU"/>
        </w:rPr>
        <w:t>бенефициарных</w:t>
      </w:r>
      <w:proofErr w:type="spellEnd"/>
      <w:r w:rsidRPr="00E81964">
        <w:rPr>
          <w:rFonts w:ascii="Times New Roman" w:eastAsia="Times New Roman" w:hAnsi="Times New Roman" w:cs="Times New Roman"/>
          <w:sz w:val="24"/>
          <w:szCs w:val="24"/>
          <w:lang w:eastAsia="ru-RU"/>
        </w:rPr>
        <w:t xml:space="preserve"> собственников компании - реальных конечных </w:t>
      </w:r>
      <w:proofErr w:type="spellStart"/>
      <w:r w:rsidRPr="00E81964">
        <w:rPr>
          <w:rFonts w:ascii="Times New Roman" w:eastAsia="Times New Roman" w:hAnsi="Times New Roman" w:cs="Times New Roman"/>
          <w:sz w:val="24"/>
          <w:szCs w:val="24"/>
          <w:lang w:eastAsia="ru-RU"/>
        </w:rPr>
        <w:t>выгодоприобретателей</w:t>
      </w:r>
      <w:proofErr w:type="spellEnd"/>
      <w:r w:rsidRPr="00E81964">
        <w:rPr>
          <w:rFonts w:ascii="Times New Roman" w:eastAsia="Times New Roman" w:hAnsi="Times New Roman" w:cs="Times New Roman"/>
          <w:sz w:val="24"/>
          <w:szCs w:val="24"/>
          <w:lang w:eastAsia="ru-RU"/>
        </w:rPr>
        <w:t xml:space="preserve">;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t xml:space="preserve">- наличие должностных лиц непосредственно в самой компании;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t xml:space="preserve">- возможные связи с должностными лицами, их родственниками ключевых работников компании, их родственников;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t xml:space="preserve">- сведения о контрагентах компании на предмет </w:t>
      </w:r>
      <w:proofErr w:type="spellStart"/>
      <w:r w:rsidRPr="00E81964">
        <w:rPr>
          <w:rFonts w:ascii="Times New Roman" w:eastAsia="Times New Roman" w:hAnsi="Times New Roman" w:cs="Times New Roman"/>
          <w:sz w:val="24"/>
          <w:szCs w:val="24"/>
          <w:lang w:eastAsia="ru-RU"/>
        </w:rPr>
        <w:t>аффилированности</w:t>
      </w:r>
      <w:proofErr w:type="spellEnd"/>
      <w:r w:rsidRPr="00E81964">
        <w:rPr>
          <w:rFonts w:ascii="Times New Roman" w:eastAsia="Times New Roman" w:hAnsi="Times New Roman" w:cs="Times New Roman"/>
          <w:sz w:val="24"/>
          <w:szCs w:val="24"/>
          <w:lang w:eastAsia="ru-RU"/>
        </w:rPr>
        <w:t xml:space="preserve"> с должностными лицами.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t xml:space="preserve">4) Оценка наличия у контрагента надлежащих мер по предупреждению коррупции предполагает анализ внедрения в компании </w:t>
      </w:r>
      <w:proofErr w:type="spellStart"/>
      <w:r w:rsidRPr="00E81964">
        <w:rPr>
          <w:rFonts w:ascii="Times New Roman" w:eastAsia="Times New Roman" w:hAnsi="Times New Roman" w:cs="Times New Roman"/>
          <w:sz w:val="24"/>
          <w:szCs w:val="24"/>
          <w:lang w:eastAsia="ru-RU"/>
        </w:rPr>
        <w:t>антикоррупционной</w:t>
      </w:r>
      <w:proofErr w:type="spellEnd"/>
      <w:r w:rsidRPr="00E81964">
        <w:rPr>
          <w:rFonts w:ascii="Times New Roman" w:eastAsia="Times New Roman" w:hAnsi="Times New Roman" w:cs="Times New Roman"/>
          <w:sz w:val="24"/>
          <w:szCs w:val="24"/>
          <w:lang w:eastAsia="ru-RU"/>
        </w:rPr>
        <w:t xml:space="preserve"> политики и </w:t>
      </w:r>
      <w:proofErr w:type="spellStart"/>
      <w:r w:rsidRPr="00E81964">
        <w:rPr>
          <w:rFonts w:ascii="Times New Roman" w:eastAsia="Times New Roman" w:hAnsi="Times New Roman" w:cs="Times New Roman"/>
          <w:sz w:val="24"/>
          <w:szCs w:val="24"/>
          <w:lang w:eastAsia="ru-RU"/>
        </w:rPr>
        <w:t>антикоррупционных</w:t>
      </w:r>
      <w:proofErr w:type="spellEnd"/>
      <w:r w:rsidRPr="00E81964">
        <w:rPr>
          <w:rFonts w:ascii="Times New Roman" w:eastAsia="Times New Roman" w:hAnsi="Times New Roman" w:cs="Times New Roman"/>
          <w:sz w:val="24"/>
          <w:szCs w:val="24"/>
          <w:lang w:eastAsia="ru-RU"/>
        </w:rPr>
        <w:t xml:space="preserve"> инструментов.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t xml:space="preserve">В результате проведения оценки контрагента должно сформироваться понимание того, какие коррупционные риски могут возникнуть в ходе взаимодействия с ним. Свидетельствовать о наличии коррупционных рисков могут, например, следующие факты: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t xml:space="preserve">- в компании отсутствует персонал, который может оказывать предусмотренные контрактом услуги, выполнять работы;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t xml:space="preserve">- счет (счета) компании находятся в оффшорных зонах;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t xml:space="preserve">- контрагент просит предоставить оплату частями на несколько различных счетов;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t xml:space="preserve">- в финансовой отчетности компании содержатся необъясненные выплаты третьим лицам, информация об оказанных третьими лицами услугах без предоставления подтверждения реального оказания таких услуг;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t xml:space="preserve">- контрагент финансирует деятельность политических партий;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t xml:space="preserve">- работники компании имеют связи с должностными лицами или их родственниками;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t xml:space="preserve">- сотрудники компании-контрагента ранее занимали должности в государственных (муниципальных) органах, курирующих или иным образом связанных со сферой деятельности компании, и т.п.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t>Информацию о деловых партнерах можно проверить и (или) узнать на различных ресурсах в информационно-телекоммуникационной сети "Интернет". &lt;</w:t>
      </w:r>
      <w:r>
        <w:rPr>
          <w:rFonts w:ascii="Times New Roman" w:eastAsia="Times New Roman" w:hAnsi="Times New Roman" w:cs="Times New Roman"/>
          <w:sz w:val="24"/>
          <w:szCs w:val="24"/>
          <w:lang w:eastAsia="ru-RU"/>
        </w:rPr>
        <w:t>1</w:t>
      </w:r>
      <w:r w:rsidRPr="00E81964">
        <w:rPr>
          <w:rFonts w:ascii="Times New Roman" w:eastAsia="Times New Roman" w:hAnsi="Times New Roman" w:cs="Times New Roman"/>
          <w:sz w:val="24"/>
          <w:szCs w:val="24"/>
          <w:lang w:eastAsia="ru-RU"/>
        </w:rPr>
        <w:t xml:space="preserve">&gt;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t xml:space="preserve">--------------------------------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&lt;1</w:t>
      </w:r>
      <w:r w:rsidRPr="00E81964">
        <w:rPr>
          <w:rFonts w:ascii="Times New Roman" w:eastAsia="Times New Roman" w:hAnsi="Times New Roman" w:cs="Times New Roman"/>
          <w:sz w:val="24"/>
          <w:szCs w:val="24"/>
          <w:lang w:eastAsia="ru-RU"/>
        </w:rPr>
        <w:t xml:space="preserve">&gt; Примерный перечень ресурсов в информационно-телекоммуникационной сети "Интернет", на которых можно проверить и (или) узнать информацию о деловых партнерах, представлен на официальном сайте Минтруда России в информационно-телекоммуникационной сети "Интернет" по ссылке: </w:t>
      </w:r>
      <w:hyperlink r:id="rId4" w:tgtFrame="_blank" w:tooltip="&lt;div class=&quot;doc www&quot;&gt;&lt;span class=&quot;aligner&quot;&gt;&lt;div class=&quot;icon listDocWWW-16&quot;&gt;&lt;/div&gt;&lt;/span&gt;https://rosmintrud.ru/ministry/programms/anticorruption/015&lt;/div&gt;" w:history="1">
        <w:r w:rsidRPr="00E81964">
          <w:rPr>
            <w:rFonts w:ascii="Times New Roman" w:eastAsia="Times New Roman" w:hAnsi="Times New Roman" w:cs="Times New Roman"/>
            <w:color w:val="0000FF"/>
            <w:sz w:val="24"/>
            <w:szCs w:val="24"/>
            <w:u w:val="single"/>
            <w:lang w:eastAsia="ru-RU"/>
          </w:rPr>
          <w:t>https://rosmintrud.ru/ministry/programms/anticorruption/015</w:t>
        </w:r>
      </w:hyperlink>
      <w:r w:rsidRPr="00E81964">
        <w:rPr>
          <w:rFonts w:ascii="Times New Roman" w:eastAsia="Times New Roman" w:hAnsi="Times New Roman" w:cs="Times New Roman"/>
          <w:sz w:val="24"/>
          <w:szCs w:val="24"/>
          <w:lang w:eastAsia="ru-RU"/>
        </w:rPr>
        <w:t xml:space="preserve">.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t xml:space="preserve">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t xml:space="preserve">В крупных предприятиях, обладающих достаточными ресурсами, для проведения оценки контрагентов может быть разработано и внедрено специализированное программное обеспечение, позволяющие вести внутреннюю базу контрагентов компании </w:t>
      </w:r>
      <w:r w:rsidRPr="00E81964">
        <w:rPr>
          <w:rFonts w:ascii="Times New Roman" w:eastAsia="Times New Roman" w:hAnsi="Times New Roman" w:cs="Times New Roman"/>
          <w:sz w:val="24"/>
          <w:szCs w:val="24"/>
          <w:lang w:eastAsia="ru-RU"/>
        </w:rPr>
        <w:lastRenderedPageBreak/>
        <w:t xml:space="preserve">и автоматически отслеживать возможные коррупционные риски при взаимодействии с ними.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proofErr w:type="gramStart"/>
      <w:r w:rsidRPr="00E81964">
        <w:rPr>
          <w:rFonts w:ascii="Times New Roman" w:eastAsia="Times New Roman" w:hAnsi="Times New Roman" w:cs="Times New Roman"/>
          <w:sz w:val="24"/>
          <w:szCs w:val="24"/>
          <w:lang w:eastAsia="ru-RU"/>
        </w:rPr>
        <w:t>При этом необходимо понимать, что выявленные риски сами по себе не говорят о необходимости отказаться от отношений с контрагентом: как и в случае проведения внутренней оценки рисков, организации следует учесть вероятность реализации таких рисков в конкретных условиях (в зависимости от страны, отрасли, иных обстоятельств), возможности их предотвращения или минимизации, и только по совокупности всех факторов принимать решение о продолжении или</w:t>
      </w:r>
      <w:proofErr w:type="gramEnd"/>
      <w:r w:rsidRPr="00E81964">
        <w:rPr>
          <w:rFonts w:ascii="Times New Roman" w:eastAsia="Times New Roman" w:hAnsi="Times New Roman" w:cs="Times New Roman"/>
          <w:sz w:val="24"/>
          <w:szCs w:val="24"/>
          <w:lang w:eastAsia="ru-RU"/>
        </w:rPr>
        <w:t xml:space="preserve"> </w:t>
      </w:r>
      <w:proofErr w:type="gramStart"/>
      <w:r w:rsidRPr="00E81964">
        <w:rPr>
          <w:rFonts w:ascii="Times New Roman" w:eastAsia="Times New Roman" w:hAnsi="Times New Roman" w:cs="Times New Roman"/>
          <w:sz w:val="24"/>
          <w:szCs w:val="24"/>
          <w:lang w:eastAsia="ru-RU"/>
        </w:rPr>
        <w:t>отказе</w:t>
      </w:r>
      <w:proofErr w:type="gramEnd"/>
      <w:r w:rsidRPr="00E81964">
        <w:rPr>
          <w:rFonts w:ascii="Times New Roman" w:eastAsia="Times New Roman" w:hAnsi="Times New Roman" w:cs="Times New Roman"/>
          <w:sz w:val="24"/>
          <w:szCs w:val="24"/>
          <w:lang w:eastAsia="ru-RU"/>
        </w:rPr>
        <w:t xml:space="preserve"> от сотрудничества с данным контрагентом.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t xml:space="preserve">Кроме того, одной из возможных мер, направленных на профилактику коррупционных правонарушений при взаимодействии с контрагентами, является включение в договоры с деловыми партнерами </w:t>
      </w:r>
      <w:proofErr w:type="spellStart"/>
      <w:r w:rsidRPr="00E81964">
        <w:rPr>
          <w:rFonts w:ascii="Times New Roman" w:eastAsia="Times New Roman" w:hAnsi="Times New Roman" w:cs="Times New Roman"/>
          <w:b/>
          <w:sz w:val="24"/>
          <w:szCs w:val="24"/>
          <w:lang w:eastAsia="ru-RU"/>
        </w:rPr>
        <w:t>антикоррупционной</w:t>
      </w:r>
      <w:proofErr w:type="spellEnd"/>
      <w:r w:rsidRPr="00E81964">
        <w:rPr>
          <w:rFonts w:ascii="Times New Roman" w:eastAsia="Times New Roman" w:hAnsi="Times New Roman" w:cs="Times New Roman"/>
          <w:b/>
          <w:sz w:val="24"/>
          <w:szCs w:val="24"/>
          <w:lang w:eastAsia="ru-RU"/>
        </w:rPr>
        <w:t xml:space="preserve"> оговорки</w:t>
      </w:r>
      <w:r w:rsidRPr="00E81964">
        <w:rPr>
          <w:rFonts w:ascii="Times New Roman" w:eastAsia="Times New Roman" w:hAnsi="Times New Roman" w:cs="Times New Roman"/>
          <w:sz w:val="24"/>
          <w:szCs w:val="24"/>
          <w:lang w:eastAsia="ru-RU"/>
        </w:rPr>
        <w:t xml:space="preserve">.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t xml:space="preserve">При ее включении в договоры рекомендуется предусматривать основания для расторжения договора или применения иных мер ответственности в случае, если контрагент нарушит </w:t>
      </w:r>
      <w:proofErr w:type="spellStart"/>
      <w:r w:rsidRPr="00E81964">
        <w:rPr>
          <w:rFonts w:ascii="Times New Roman" w:eastAsia="Times New Roman" w:hAnsi="Times New Roman" w:cs="Times New Roman"/>
          <w:sz w:val="24"/>
          <w:szCs w:val="24"/>
          <w:lang w:eastAsia="ru-RU"/>
        </w:rPr>
        <w:t>антикоррупционную</w:t>
      </w:r>
      <w:proofErr w:type="spellEnd"/>
      <w:r w:rsidRPr="00E81964">
        <w:rPr>
          <w:rFonts w:ascii="Times New Roman" w:eastAsia="Times New Roman" w:hAnsi="Times New Roman" w:cs="Times New Roman"/>
          <w:sz w:val="24"/>
          <w:szCs w:val="24"/>
          <w:lang w:eastAsia="ru-RU"/>
        </w:rPr>
        <w:t xml:space="preserve"> оговорку и (или) </w:t>
      </w:r>
      <w:proofErr w:type="gramStart"/>
      <w:r w:rsidRPr="00E81964">
        <w:rPr>
          <w:rFonts w:ascii="Times New Roman" w:eastAsia="Times New Roman" w:hAnsi="Times New Roman" w:cs="Times New Roman"/>
          <w:sz w:val="24"/>
          <w:szCs w:val="24"/>
          <w:lang w:eastAsia="ru-RU"/>
        </w:rPr>
        <w:t>окажется</w:t>
      </w:r>
      <w:proofErr w:type="gramEnd"/>
      <w:r w:rsidRPr="00E81964">
        <w:rPr>
          <w:rFonts w:ascii="Times New Roman" w:eastAsia="Times New Roman" w:hAnsi="Times New Roman" w:cs="Times New Roman"/>
          <w:sz w:val="24"/>
          <w:szCs w:val="24"/>
          <w:lang w:eastAsia="ru-RU"/>
        </w:rPr>
        <w:t xml:space="preserve"> вовлечен в неправомерную деятельность.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t xml:space="preserve">Применение организациями </w:t>
      </w:r>
      <w:proofErr w:type="spellStart"/>
      <w:r w:rsidRPr="00E81964">
        <w:rPr>
          <w:rFonts w:ascii="Times New Roman" w:eastAsia="Times New Roman" w:hAnsi="Times New Roman" w:cs="Times New Roman"/>
          <w:sz w:val="24"/>
          <w:szCs w:val="24"/>
          <w:lang w:eastAsia="ru-RU"/>
        </w:rPr>
        <w:t>антикоррупционной</w:t>
      </w:r>
      <w:proofErr w:type="spellEnd"/>
      <w:r w:rsidRPr="00E81964">
        <w:rPr>
          <w:rFonts w:ascii="Times New Roman" w:eastAsia="Times New Roman" w:hAnsi="Times New Roman" w:cs="Times New Roman"/>
          <w:sz w:val="24"/>
          <w:szCs w:val="24"/>
          <w:lang w:eastAsia="ru-RU"/>
        </w:rPr>
        <w:t xml:space="preserve"> оговорки при заключении договоров также носит </w:t>
      </w:r>
      <w:proofErr w:type="spellStart"/>
      <w:r w:rsidRPr="00E81964">
        <w:rPr>
          <w:rFonts w:ascii="Times New Roman" w:eastAsia="Times New Roman" w:hAnsi="Times New Roman" w:cs="Times New Roman"/>
          <w:sz w:val="24"/>
          <w:szCs w:val="24"/>
          <w:lang w:eastAsia="ru-RU"/>
        </w:rPr>
        <w:t>репутационно-этический</w:t>
      </w:r>
      <w:proofErr w:type="spellEnd"/>
      <w:r w:rsidRPr="00E81964">
        <w:rPr>
          <w:rFonts w:ascii="Times New Roman" w:eastAsia="Times New Roman" w:hAnsi="Times New Roman" w:cs="Times New Roman"/>
          <w:sz w:val="24"/>
          <w:szCs w:val="24"/>
          <w:lang w:eastAsia="ru-RU"/>
        </w:rPr>
        <w:t xml:space="preserve"> характер. Такого рода оговорка фактически является инструментом, который помогает выявить возможные коррупционные риски еще до того, как будет совершено коррупционное правонарушение. Принимая </w:t>
      </w:r>
      <w:proofErr w:type="spellStart"/>
      <w:r w:rsidRPr="00E81964">
        <w:rPr>
          <w:rFonts w:ascii="Times New Roman" w:eastAsia="Times New Roman" w:hAnsi="Times New Roman" w:cs="Times New Roman"/>
          <w:sz w:val="24"/>
          <w:szCs w:val="24"/>
          <w:lang w:eastAsia="ru-RU"/>
        </w:rPr>
        <w:t>антикоррупционную</w:t>
      </w:r>
      <w:proofErr w:type="spellEnd"/>
      <w:r w:rsidRPr="00E81964">
        <w:rPr>
          <w:rFonts w:ascii="Times New Roman" w:eastAsia="Times New Roman" w:hAnsi="Times New Roman" w:cs="Times New Roman"/>
          <w:sz w:val="24"/>
          <w:szCs w:val="24"/>
          <w:lang w:eastAsia="ru-RU"/>
        </w:rPr>
        <w:t xml:space="preserve"> оговорку, стороны обязуются своевременно проинформировать о таких фактах и провести соответствующие проверки, подтверждая или опровергая наличие коррупционных рисков, что призвано повысить эффективность предупреждения коррупции.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t xml:space="preserve">При подготовке организациями </w:t>
      </w:r>
      <w:proofErr w:type="spellStart"/>
      <w:r w:rsidRPr="00E81964">
        <w:rPr>
          <w:rFonts w:ascii="Times New Roman" w:eastAsia="Times New Roman" w:hAnsi="Times New Roman" w:cs="Times New Roman"/>
          <w:sz w:val="24"/>
          <w:szCs w:val="24"/>
          <w:lang w:eastAsia="ru-RU"/>
        </w:rPr>
        <w:t>антикоррупционной</w:t>
      </w:r>
      <w:proofErr w:type="spellEnd"/>
      <w:r w:rsidRPr="00E81964">
        <w:rPr>
          <w:rFonts w:ascii="Times New Roman" w:eastAsia="Times New Roman" w:hAnsi="Times New Roman" w:cs="Times New Roman"/>
          <w:sz w:val="24"/>
          <w:szCs w:val="24"/>
          <w:lang w:eastAsia="ru-RU"/>
        </w:rPr>
        <w:t xml:space="preserve"> оговорки необходимо исходить из следующего: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t xml:space="preserve">- учитывать свободу договора в соответствии с Гражданским </w:t>
      </w:r>
      <w:hyperlink r:id="rId5" w:history="1">
        <w:r w:rsidRPr="00E81964">
          <w:rPr>
            <w:rFonts w:ascii="Times New Roman" w:eastAsia="Times New Roman" w:hAnsi="Times New Roman" w:cs="Times New Roman"/>
            <w:sz w:val="24"/>
            <w:szCs w:val="24"/>
            <w:lang w:eastAsia="ru-RU"/>
          </w:rPr>
          <w:t>кодексом</w:t>
        </w:r>
      </w:hyperlink>
      <w:r w:rsidRPr="00E81964">
        <w:rPr>
          <w:rFonts w:ascii="Times New Roman" w:eastAsia="Times New Roman" w:hAnsi="Times New Roman" w:cs="Times New Roman"/>
          <w:sz w:val="24"/>
          <w:szCs w:val="24"/>
          <w:lang w:eastAsia="ru-RU"/>
        </w:rPr>
        <w:t xml:space="preserve"> Российской Федерации;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t>- не допускать избыточных обязатель</w:t>
      </w:r>
      <w:proofErr w:type="gramStart"/>
      <w:r w:rsidRPr="00E81964">
        <w:rPr>
          <w:rFonts w:ascii="Times New Roman" w:eastAsia="Times New Roman" w:hAnsi="Times New Roman" w:cs="Times New Roman"/>
          <w:sz w:val="24"/>
          <w:szCs w:val="24"/>
          <w:lang w:eastAsia="ru-RU"/>
        </w:rPr>
        <w:t>ств ст</w:t>
      </w:r>
      <w:proofErr w:type="gramEnd"/>
      <w:r w:rsidRPr="00E81964">
        <w:rPr>
          <w:rFonts w:ascii="Times New Roman" w:eastAsia="Times New Roman" w:hAnsi="Times New Roman" w:cs="Times New Roman"/>
          <w:sz w:val="24"/>
          <w:szCs w:val="24"/>
          <w:lang w:eastAsia="ru-RU"/>
        </w:rPr>
        <w:t xml:space="preserve">орон договора, исходить из принципа разумности (запрашивание внутренних документов делового партнера, проведение аудита делового партнера, предоставление информации о ставших известных фактах коррупции и иные мероприятия должны учитывать особенности деятельности организации, в том числе необходимость сохранения, в частности, коммерческой, налоговой и иной тайны);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t xml:space="preserve">- учитывать, что у организаций может быть множество деловых партнеров и, как следствие, возложение обязанности реализовывать </w:t>
      </w:r>
      <w:proofErr w:type="spellStart"/>
      <w:r w:rsidRPr="00E81964">
        <w:rPr>
          <w:rFonts w:ascii="Times New Roman" w:eastAsia="Times New Roman" w:hAnsi="Times New Roman" w:cs="Times New Roman"/>
          <w:sz w:val="24"/>
          <w:szCs w:val="24"/>
          <w:lang w:eastAsia="ru-RU"/>
        </w:rPr>
        <w:t>антикоррупционную</w:t>
      </w:r>
      <w:proofErr w:type="spellEnd"/>
      <w:r w:rsidRPr="00E81964">
        <w:rPr>
          <w:rFonts w:ascii="Times New Roman" w:eastAsia="Times New Roman" w:hAnsi="Times New Roman" w:cs="Times New Roman"/>
          <w:sz w:val="24"/>
          <w:szCs w:val="24"/>
          <w:lang w:eastAsia="ru-RU"/>
        </w:rPr>
        <w:t xml:space="preserve"> политику или отдельные </w:t>
      </w:r>
      <w:proofErr w:type="spellStart"/>
      <w:r w:rsidRPr="00E81964">
        <w:rPr>
          <w:rFonts w:ascii="Times New Roman" w:eastAsia="Times New Roman" w:hAnsi="Times New Roman" w:cs="Times New Roman"/>
          <w:sz w:val="24"/>
          <w:szCs w:val="24"/>
          <w:lang w:eastAsia="ru-RU"/>
        </w:rPr>
        <w:t>антикоррупционные</w:t>
      </w:r>
      <w:proofErr w:type="spellEnd"/>
      <w:r w:rsidRPr="00E81964">
        <w:rPr>
          <w:rFonts w:ascii="Times New Roman" w:eastAsia="Times New Roman" w:hAnsi="Times New Roman" w:cs="Times New Roman"/>
          <w:sz w:val="24"/>
          <w:szCs w:val="24"/>
          <w:lang w:eastAsia="ru-RU"/>
        </w:rPr>
        <w:t xml:space="preserve"> меры, в предусмотренном </w:t>
      </w:r>
      <w:proofErr w:type="spellStart"/>
      <w:r w:rsidRPr="00E81964">
        <w:rPr>
          <w:rFonts w:ascii="Times New Roman" w:eastAsia="Times New Roman" w:hAnsi="Times New Roman" w:cs="Times New Roman"/>
          <w:sz w:val="24"/>
          <w:szCs w:val="24"/>
          <w:lang w:eastAsia="ru-RU"/>
        </w:rPr>
        <w:t>антикоррупционной</w:t>
      </w:r>
      <w:proofErr w:type="spellEnd"/>
      <w:r w:rsidRPr="00E81964">
        <w:rPr>
          <w:rFonts w:ascii="Times New Roman" w:eastAsia="Times New Roman" w:hAnsi="Times New Roman" w:cs="Times New Roman"/>
          <w:sz w:val="24"/>
          <w:szCs w:val="24"/>
          <w:lang w:eastAsia="ru-RU"/>
        </w:rPr>
        <w:t xml:space="preserve"> оговоркой виде, не всегда представляется фактически возможным;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t xml:space="preserve">- воздерживаться от возложения прямых обязанностей на </w:t>
      </w:r>
      <w:proofErr w:type="spellStart"/>
      <w:r w:rsidRPr="00E81964">
        <w:rPr>
          <w:rFonts w:ascii="Times New Roman" w:eastAsia="Times New Roman" w:hAnsi="Times New Roman" w:cs="Times New Roman"/>
          <w:sz w:val="24"/>
          <w:szCs w:val="24"/>
          <w:lang w:eastAsia="ru-RU"/>
        </w:rPr>
        <w:t>аффилированные</w:t>
      </w:r>
      <w:proofErr w:type="spellEnd"/>
      <w:r w:rsidRPr="00E81964">
        <w:rPr>
          <w:rFonts w:ascii="Times New Roman" w:eastAsia="Times New Roman" w:hAnsi="Times New Roman" w:cs="Times New Roman"/>
          <w:sz w:val="24"/>
          <w:szCs w:val="24"/>
          <w:lang w:eastAsia="ru-RU"/>
        </w:rPr>
        <w:t xml:space="preserve"> с деловым партнером организации (целесообразно использовать "мягкие" формулировки, содержащие положения о неодобрении фактов коррупции со стороны таких организаций и принятии разумных мер, направленных на недопущение коррупционных правонарушений со стороны </w:t>
      </w:r>
      <w:proofErr w:type="spellStart"/>
      <w:r w:rsidRPr="00E81964">
        <w:rPr>
          <w:rFonts w:ascii="Times New Roman" w:eastAsia="Times New Roman" w:hAnsi="Times New Roman" w:cs="Times New Roman"/>
          <w:sz w:val="24"/>
          <w:szCs w:val="24"/>
          <w:lang w:eastAsia="ru-RU"/>
        </w:rPr>
        <w:t>аффилированных</w:t>
      </w:r>
      <w:proofErr w:type="spellEnd"/>
      <w:r w:rsidRPr="00E81964">
        <w:rPr>
          <w:rFonts w:ascii="Times New Roman" w:eastAsia="Times New Roman" w:hAnsi="Times New Roman" w:cs="Times New Roman"/>
          <w:sz w:val="24"/>
          <w:szCs w:val="24"/>
          <w:lang w:eastAsia="ru-RU"/>
        </w:rPr>
        <w:t xml:space="preserve"> лиц).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t xml:space="preserve">Таким образом, </w:t>
      </w:r>
      <w:proofErr w:type="spellStart"/>
      <w:r w:rsidRPr="00E81964">
        <w:rPr>
          <w:rFonts w:ascii="Times New Roman" w:eastAsia="Times New Roman" w:hAnsi="Times New Roman" w:cs="Times New Roman"/>
          <w:sz w:val="24"/>
          <w:szCs w:val="24"/>
          <w:lang w:eastAsia="ru-RU"/>
        </w:rPr>
        <w:t>антикоррупционная</w:t>
      </w:r>
      <w:proofErr w:type="spellEnd"/>
      <w:r w:rsidRPr="00E81964">
        <w:rPr>
          <w:rFonts w:ascii="Times New Roman" w:eastAsia="Times New Roman" w:hAnsi="Times New Roman" w:cs="Times New Roman"/>
          <w:sz w:val="24"/>
          <w:szCs w:val="24"/>
          <w:lang w:eastAsia="ru-RU"/>
        </w:rPr>
        <w:t xml:space="preserve"> оговорка по своему смыслу направлена на взаимное понимание сторонами договора недопустимости совершения коррупционных правонарушений и готовности </w:t>
      </w:r>
      <w:proofErr w:type="gramStart"/>
      <w:r w:rsidRPr="00E81964">
        <w:rPr>
          <w:rFonts w:ascii="Times New Roman" w:eastAsia="Times New Roman" w:hAnsi="Times New Roman" w:cs="Times New Roman"/>
          <w:sz w:val="24"/>
          <w:szCs w:val="24"/>
          <w:lang w:eastAsia="ru-RU"/>
        </w:rPr>
        <w:t>принимать</w:t>
      </w:r>
      <w:proofErr w:type="gramEnd"/>
      <w:r w:rsidRPr="00E81964">
        <w:rPr>
          <w:rFonts w:ascii="Times New Roman" w:eastAsia="Times New Roman" w:hAnsi="Times New Roman" w:cs="Times New Roman"/>
          <w:sz w:val="24"/>
          <w:szCs w:val="24"/>
          <w:lang w:eastAsia="ru-RU"/>
        </w:rPr>
        <w:t xml:space="preserve"> разумные меры по недопущению их совершения.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t>В случае</w:t>
      </w:r>
      <w:proofErr w:type="gramStart"/>
      <w:r w:rsidRPr="00E81964">
        <w:rPr>
          <w:rFonts w:ascii="Times New Roman" w:eastAsia="Times New Roman" w:hAnsi="Times New Roman" w:cs="Times New Roman"/>
          <w:sz w:val="24"/>
          <w:szCs w:val="24"/>
          <w:lang w:eastAsia="ru-RU"/>
        </w:rPr>
        <w:t>,</w:t>
      </w:r>
      <w:proofErr w:type="gramEnd"/>
      <w:r w:rsidRPr="00E81964">
        <w:rPr>
          <w:rFonts w:ascii="Times New Roman" w:eastAsia="Times New Roman" w:hAnsi="Times New Roman" w:cs="Times New Roman"/>
          <w:sz w:val="24"/>
          <w:szCs w:val="24"/>
          <w:lang w:eastAsia="ru-RU"/>
        </w:rPr>
        <w:t xml:space="preserve"> если деловой партнер, с которым заключается договор, отказывается принимать </w:t>
      </w:r>
      <w:proofErr w:type="spellStart"/>
      <w:r w:rsidRPr="00E81964">
        <w:rPr>
          <w:rFonts w:ascii="Times New Roman" w:eastAsia="Times New Roman" w:hAnsi="Times New Roman" w:cs="Times New Roman"/>
          <w:sz w:val="24"/>
          <w:szCs w:val="24"/>
          <w:lang w:eastAsia="ru-RU"/>
        </w:rPr>
        <w:t>антикоррупционную</w:t>
      </w:r>
      <w:proofErr w:type="spellEnd"/>
      <w:r w:rsidRPr="00E81964">
        <w:rPr>
          <w:rFonts w:ascii="Times New Roman" w:eastAsia="Times New Roman" w:hAnsi="Times New Roman" w:cs="Times New Roman"/>
          <w:sz w:val="24"/>
          <w:szCs w:val="24"/>
          <w:lang w:eastAsia="ru-RU"/>
        </w:rPr>
        <w:t xml:space="preserve"> оговорку, целесообразно предпринять следующее.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t xml:space="preserve">Прежде всего, рекомендуется провести переговоры с деловым партнером (дополнительно возможно обеспечить организацию официальной перепиской) с целью выявления конкретных замечаний к </w:t>
      </w:r>
      <w:proofErr w:type="spellStart"/>
      <w:r w:rsidRPr="00E81964">
        <w:rPr>
          <w:rFonts w:ascii="Times New Roman" w:eastAsia="Times New Roman" w:hAnsi="Times New Roman" w:cs="Times New Roman"/>
          <w:sz w:val="24"/>
          <w:szCs w:val="24"/>
          <w:lang w:eastAsia="ru-RU"/>
        </w:rPr>
        <w:t>антикоррупционной</w:t>
      </w:r>
      <w:proofErr w:type="spellEnd"/>
      <w:r w:rsidRPr="00E81964">
        <w:rPr>
          <w:rFonts w:ascii="Times New Roman" w:eastAsia="Times New Roman" w:hAnsi="Times New Roman" w:cs="Times New Roman"/>
          <w:sz w:val="24"/>
          <w:szCs w:val="24"/>
          <w:lang w:eastAsia="ru-RU"/>
        </w:rPr>
        <w:t xml:space="preserve"> оговорке и поиска взаимоприемлемого содержания.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lastRenderedPageBreak/>
        <w:t xml:space="preserve">Необходимо разъяснить деловому партнеру, что с правовой точки зрения </w:t>
      </w:r>
      <w:proofErr w:type="spellStart"/>
      <w:r w:rsidRPr="00E81964">
        <w:rPr>
          <w:rFonts w:ascii="Times New Roman" w:eastAsia="Times New Roman" w:hAnsi="Times New Roman" w:cs="Times New Roman"/>
          <w:sz w:val="24"/>
          <w:szCs w:val="24"/>
          <w:lang w:eastAsia="ru-RU"/>
        </w:rPr>
        <w:t>антикоррупционная</w:t>
      </w:r>
      <w:proofErr w:type="spellEnd"/>
      <w:r w:rsidRPr="00E81964">
        <w:rPr>
          <w:rFonts w:ascii="Times New Roman" w:eastAsia="Times New Roman" w:hAnsi="Times New Roman" w:cs="Times New Roman"/>
          <w:sz w:val="24"/>
          <w:szCs w:val="24"/>
          <w:lang w:eastAsia="ru-RU"/>
        </w:rPr>
        <w:t xml:space="preserve"> оговорка не влечет юридических санкций. В случае совершения коррупционного правонарушения к виновному лицу применяются меры ответственности в соответствии с законодательством Российской Федерации.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t xml:space="preserve">Учитывая, что локальным актом организации утверждается типовая </w:t>
      </w:r>
      <w:proofErr w:type="spellStart"/>
      <w:r w:rsidRPr="00E81964">
        <w:rPr>
          <w:rFonts w:ascii="Times New Roman" w:eastAsia="Times New Roman" w:hAnsi="Times New Roman" w:cs="Times New Roman"/>
          <w:sz w:val="24"/>
          <w:szCs w:val="24"/>
          <w:lang w:eastAsia="ru-RU"/>
        </w:rPr>
        <w:t>антикоррупционная</w:t>
      </w:r>
      <w:proofErr w:type="spellEnd"/>
      <w:r w:rsidRPr="00E81964">
        <w:rPr>
          <w:rFonts w:ascii="Times New Roman" w:eastAsia="Times New Roman" w:hAnsi="Times New Roman" w:cs="Times New Roman"/>
          <w:sz w:val="24"/>
          <w:szCs w:val="24"/>
          <w:lang w:eastAsia="ru-RU"/>
        </w:rPr>
        <w:t xml:space="preserve"> оговорка, в случае несогласия делового партнера с такой формулировкой возможно внесение корректировок в содержание </w:t>
      </w:r>
      <w:proofErr w:type="spellStart"/>
      <w:r w:rsidRPr="00E81964">
        <w:rPr>
          <w:rFonts w:ascii="Times New Roman" w:eastAsia="Times New Roman" w:hAnsi="Times New Roman" w:cs="Times New Roman"/>
          <w:sz w:val="24"/>
          <w:szCs w:val="24"/>
          <w:lang w:eastAsia="ru-RU"/>
        </w:rPr>
        <w:t>антикоррупционной</w:t>
      </w:r>
      <w:proofErr w:type="spellEnd"/>
      <w:r w:rsidRPr="00E81964">
        <w:rPr>
          <w:rFonts w:ascii="Times New Roman" w:eastAsia="Times New Roman" w:hAnsi="Times New Roman" w:cs="Times New Roman"/>
          <w:sz w:val="24"/>
          <w:szCs w:val="24"/>
          <w:lang w:eastAsia="ru-RU"/>
        </w:rPr>
        <w:t xml:space="preserve"> оговорки в конкретном договоре.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proofErr w:type="gramStart"/>
      <w:r w:rsidRPr="00E81964">
        <w:rPr>
          <w:rFonts w:ascii="Times New Roman" w:eastAsia="Times New Roman" w:hAnsi="Times New Roman" w:cs="Times New Roman"/>
          <w:sz w:val="24"/>
          <w:szCs w:val="24"/>
          <w:lang w:eastAsia="ru-RU"/>
        </w:rPr>
        <w:t xml:space="preserve">В случае если в результате проведенных переговоров и разъяснений деловой партнер все равно отказывается заключать договор с включенной в него </w:t>
      </w:r>
      <w:proofErr w:type="spellStart"/>
      <w:r w:rsidRPr="00E81964">
        <w:rPr>
          <w:rFonts w:ascii="Times New Roman" w:eastAsia="Times New Roman" w:hAnsi="Times New Roman" w:cs="Times New Roman"/>
          <w:sz w:val="24"/>
          <w:szCs w:val="24"/>
          <w:lang w:eastAsia="ru-RU"/>
        </w:rPr>
        <w:t>антикоррупционной</w:t>
      </w:r>
      <w:proofErr w:type="spellEnd"/>
      <w:r w:rsidRPr="00E81964">
        <w:rPr>
          <w:rFonts w:ascii="Times New Roman" w:eastAsia="Times New Roman" w:hAnsi="Times New Roman" w:cs="Times New Roman"/>
          <w:sz w:val="24"/>
          <w:szCs w:val="24"/>
          <w:lang w:eastAsia="ru-RU"/>
        </w:rPr>
        <w:t xml:space="preserve"> оговоркой, а отказаться от договорных отношений с ним по тем или иным причинам не представляется возможным, рекомендуется получить от делового партнера официальное письмо с мотивированным отказом принять </w:t>
      </w:r>
      <w:proofErr w:type="spellStart"/>
      <w:r w:rsidRPr="00E81964">
        <w:rPr>
          <w:rFonts w:ascii="Times New Roman" w:eastAsia="Times New Roman" w:hAnsi="Times New Roman" w:cs="Times New Roman"/>
          <w:sz w:val="24"/>
          <w:szCs w:val="24"/>
          <w:lang w:eastAsia="ru-RU"/>
        </w:rPr>
        <w:t>антикоррупционную</w:t>
      </w:r>
      <w:proofErr w:type="spellEnd"/>
      <w:r w:rsidRPr="00E81964">
        <w:rPr>
          <w:rFonts w:ascii="Times New Roman" w:eastAsia="Times New Roman" w:hAnsi="Times New Roman" w:cs="Times New Roman"/>
          <w:sz w:val="24"/>
          <w:szCs w:val="24"/>
          <w:lang w:eastAsia="ru-RU"/>
        </w:rPr>
        <w:t xml:space="preserve"> оговорку или официальное письмо, содержащее заверение о соблюдении применимых положений </w:t>
      </w:r>
      <w:proofErr w:type="spellStart"/>
      <w:r w:rsidRPr="00E81964">
        <w:rPr>
          <w:rFonts w:ascii="Times New Roman" w:eastAsia="Times New Roman" w:hAnsi="Times New Roman" w:cs="Times New Roman"/>
          <w:sz w:val="24"/>
          <w:szCs w:val="24"/>
          <w:lang w:eastAsia="ru-RU"/>
        </w:rPr>
        <w:t>антикоррупционного</w:t>
      </w:r>
      <w:proofErr w:type="spellEnd"/>
      <w:proofErr w:type="gramEnd"/>
      <w:r w:rsidRPr="00E81964">
        <w:rPr>
          <w:rFonts w:ascii="Times New Roman" w:eastAsia="Times New Roman" w:hAnsi="Times New Roman" w:cs="Times New Roman"/>
          <w:sz w:val="24"/>
          <w:szCs w:val="24"/>
          <w:lang w:eastAsia="ru-RU"/>
        </w:rPr>
        <w:t xml:space="preserve"> законодательства и иного законодательства, а также об отказе в совершении каких-либо действий (бездействия), которые противоречат указанному законодательству.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t xml:space="preserve">Если деловым партнером будет совершено коррупционное правонарушение, предварительное получение от него письменного мотивированного отказа от включения </w:t>
      </w:r>
      <w:proofErr w:type="spellStart"/>
      <w:r w:rsidRPr="00E81964">
        <w:rPr>
          <w:rFonts w:ascii="Times New Roman" w:eastAsia="Times New Roman" w:hAnsi="Times New Roman" w:cs="Times New Roman"/>
          <w:sz w:val="24"/>
          <w:szCs w:val="24"/>
          <w:lang w:eastAsia="ru-RU"/>
        </w:rPr>
        <w:t>антикоррупционной</w:t>
      </w:r>
      <w:proofErr w:type="spellEnd"/>
      <w:r w:rsidRPr="00E81964">
        <w:rPr>
          <w:rFonts w:ascii="Times New Roman" w:eastAsia="Times New Roman" w:hAnsi="Times New Roman" w:cs="Times New Roman"/>
          <w:sz w:val="24"/>
          <w:szCs w:val="24"/>
          <w:lang w:eastAsia="ru-RU"/>
        </w:rPr>
        <w:t xml:space="preserve"> оговорки в договор может послужить одним из подтверждений того, что другой стороной договорных отношений принимались все возможные меры по предупреждению коррупционных правонарушений. </w:t>
      </w:r>
    </w:p>
    <w:p w:rsidR="00E81964" w:rsidRP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t xml:space="preserve">При этом при включении положений </w:t>
      </w:r>
      <w:proofErr w:type="spellStart"/>
      <w:r w:rsidRPr="00E81964">
        <w:rPr>
          <w:rFonts w:ascii="Times New Roman" w:eastAsia="Times New Roman" w:hAnsi="Times New Roman" w:cs="Times New Roman"/>
          <w:sz w:val="24"/>
          <w:szCs w:val="24"/>
          <w:lang w:eastAsia="ru-RU"/>
        </w:rPr>
        <w:t>антикоррупционной</w:t>
      </w:r>
      <w:proofErr w:type="spellEnd"/>
      <w:r w:rsidRPr="00E81964">
        <w:rPr>
          <w:rFonts w:ascii="Times New Roman" w:eastAsia="Times New Roman" w:hAnsi="Times New Roman" w:cs="Times New Roman"/>
          <w:sz w:val="24"/>
          <w:szCs w:val="24"/>
          <w:lang w:eastAsia="ru-RU"/>
        </w:rPr>
        <w:t xml:space="preserve"> оговорки в договор необходимо учитывать фактические возможности второй стороны в части исполнения предусмотренных такой оговоркой обязательств. </w:t>
      </w:r>
    </w:p>
    <w:p w:rsid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t xml:space="preserve">В отношении </w:t>
      </w:r>
      <w:proofErr w:type="spellStart"/>
      <w:r w:rsidRPr="00E81964">
        <w:rPr>
          <w:rFonts w:ascii="Times New Roman" w:eastAsia="Times New Roman" w:hAnsi="Times New Roman" w:cs="Times New Roman"/>
          <w:sz w:val="24"/>
          <w:szCs w:val="24"/>
          <w:lang w:eastAsia="ru-RU"/>
        </w:rPr>
        <w:t>микропредприятий</w:t>
      </w:r>
      <w:proofErr w:type="spellEnd"/>
      <w:r w:rsidRPr="00E81964">
        <w:rPr>
          <w:rFonts w:ascii="Times New Roman" w:eastAsia="Times New Roman" w:hAnsi="Times New Roman" w:cs="Times New Roman"/>
          <w:sz w:val="24"/>
          <w:szCs w:val="24"/>
          <w:lang w:eastAsia="ru-RU"/>
        </w:rPr>
        <w:t xml:space="preserve">, малых и средних предприятий рекомендуется включать </w:t>
      </w:r>
      <w:proofErr w:type="spellStart"/>
      <w:r w:rsidRPr="00E81964">
        <w:rPr>
          <w:rFonts w:ascii="Times New Roman" w:eastAsia="Times New Roman" w:hAnsi="Times New Roman" w:cs="Times New Roman"/>
          <w:sz w:val="24"/>
          <w:szCs w:val="24"/>
          <w:lang w:eastAsia="ru-RU"/>
        </w:rPr>
        <w:t>антикоррупционную</w:t>
      </w:r>
      <w:proofErr w:type="spellEnd"/>
      <w:r w:rsidRPr="00E81964">
        <w:rPr>
          <w:rFonts w:ascii="Times New Roman" w:eastAsia="Times New Roman" w:hAnsi="Times New Roman" w:cs="Times New Roman"/>
          <w:sz w:val="24"/>
          <w:szCs w:val="24"/>
          <w:lang w:eastAsia="ru-RU"/>
        </w:rPr>
        <w:t xml:space="preserve"> оговорку, содержащую общие положения, содержащие обязанность сторон договора своевременно проинформировать другую сторону договора о выявлении возможных коррупционных рисков и провести соответствующие проверки, подтверждая или опровергая наличие таких рисков. </w:t>
      </w:r>
    </w:p>
    <w:p w:rsid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p>
    <w:p w:rsidR="00E81964" w:rsidRPr="00405A77" w:rsidRDefault="00E81964" w:rsidP="00E81964">
      <w:pPr>
        <w:spacing w:after="0" w:line="240" w:lineRule="auto"/>
        <w:ind w:firstLine="451"/>
        <w:jc w:val="both"/>
        <w:rPr>
          <w:rFonts w:ascii="Times New Roman" w:eastAsia="Times New Roman" w:hAnsi="Times New Roman" w:cs="Times New Roman"/>
          <w:b/>
          <w:sz w:val="24"/>
          <w:szCs w:val="24"/>
          <w:lang w:eastAsia="ru-RU"/>
        </w:rPr>
      </w:pPr>
      <w:r w:rsidRPr="00405A77">
        <w:rPr>
          <w:rFonts w:ascii="Times New Roman" w:eastAsia="Times New Roman" w:hAnsi="Times New Roman" w:cs="Times New Roman"/>
          <w:b/>
          <w:sz w:val="24"/>
          <w:szCs w:val="24"/>
          <w:lang w:eastAsia="ru-RU"/>
        </w:rPr>
        <w:t>ПРИМЕР ФОРМУЛИРОВКИ «АНТИКОРРУПЦИОННОЙ ОГОВОРКИ»</w:t>
      </w:r>
    </w:p>
    <w:p w:rsidR="00E81964" w:rsidRDefault="00E81964" w:rsidP="00E81964">
      <w:pPr>
        <w:spacing w:after="0" w:line="240" w:lineRule="auto"/>
        <w:ind w:firstLine="451"/>
        <w:jc w:val="both"/>
        <w:rPr>
          <w:rFonts w:ascii="Times New Roman" w:eastAsia="Times New Roman" w:hAnsi="Times New Roman" w:cs="Times New Roman"/>
          <w:sz w:val="24"/>
          <w:szCs w:val="24"/>
          <w:lang w:eastAsia="ru-RU"/>
        </w:rPr>
      </w:pPr>
    </w:p>
    <w:p w:rsidR="00E81964" w:rsidRDefault="00E81964" w:rsidP="00E81964">
      <w:pPr>
        <w:suppressAutoHyphens/>
        <w:ind w:firstLine="709"/>
        <w:jc w:val="center"/>
        <w:rPr>
          <w:b/>
        </w:rPr>
      </w:pPr>
      <w:r>
        <w:rPr>
          <w:b/>
        </w:rPr>
        <w:t>«8</w:t>
      </w:r>
      <w:r w:rsidRPr="00BF36E0">
        <w:rPr>
          <w:b/>
        </w:rPr>
        <w:t>. АНТИКОРРУПЦИОННАЯ ОГОВОРКА</w:t>
      </w:r>
    </w:p>
    <w:p w:rsidR="00E81964" w:rsidRPr="00405A77" w:rsidRDefault="00E81964" w:rsidP="00405A77">
      <w:pPr>
        <w:suppressAutoHyphens/>
        <w:spacing w:after="0"/>
        <w:ind w:firstLine="709"/>
        <w:jc w:val="both"/>
        <w:rPr>
          <w:rFonts w:ascii="Times New Roman" w:hAnsi="Times New Roman" w:cs="Times New Roman"/>
          <w:i/>
          <w:sz w:val="24"/>
          <w:szCs w:val="24"/>
        </w:rPr>
      </w:pPr>
      <w:r w:rsidRPr="00405A77">
        <w:rPr>
          <w:rFonts w:ascii="Times New Roman" w:hAnsi="Times New Roman" w:cs="Times New Roman"/>
          <w:i/>
          <w:sz w:val="24"/>
          <w:szCs w:val="24"/>
        </w:rPr>
        <w:t xml:space="preserve">8.1. </w:t>
      </w:r>
      <w:proofErr w:type="gramStart"/>
      <w:r w:rsidRPr="00405A77">
        <w:rPr>
          <w:rFonts w:ascii="Times New Roman" w:hAnsi="Times New Roman" w:cs="Times New Roman"/>
          <w:i/>
          <w:sz w:val="24"/>
          <w:szCs w:val="24"/>
        </w:rPr>
        <w:t xml:space="preserve">При исполнении своих обязательств по Государственному контракту, Стороны, их </w:t>
      </w:r>
      <w:proofErr w:type="spellStart"/>
      <w:r w:rsidRPr="00405A77">
        <w:rPr>
          <w:rFonts w:ascii="Times New Roman" w:hAnsi="Times New Roman" w:cs="Times New Roman"/>
          <w:i/>
          <w:sz w:val="24"/>
          <w:szCs w:val="24"/>
        </w:rPr>
        <w:t>аффилированные</w:t>
      </w:r>
      <w:proofErr w:type="spellEnd"/>
      <w:r w:rsidRPr="00405A77">
        <w:rPr>
          <w:rFonts w:ascii="Times New Roman" w:hAnsi="Times New Roman" w:cs="Times New Roman"/>
          <w:i/>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E81964" w:rsidRPr="00405A77" w:rsidRDefault="00E81964" w:rsidP="00405A77">
      <w:pPr>
        <w:suppressAutoHyphens/>
        <w:spacing w:after="0"/>
        <w:ind w:firstLine="709"/>
        <w:jc w:val="both"/>
        <w:rPr>
          <w:rFonts w:ascii="Times New Roman" w:hAnsi="Times New Roman" w:cs="Times New Roman"/>
          <w:i/>
          <w:sz w:val="24"/>
          <w:szCs w:val="24"/>
        </w:rPr>
      </w:pPr>
      <w:r w:rsidRPr="00405A77">
        <w:rPr>
          <w:rFonts w:ascii="Times New Roman" w:hAnsi="Times New Roman" w:cs="Times New Roman"/>
          <w:i/>
          <w:sz w:val="24"/>
          <w:szCs w:val="24"/>
        </w:rPr>
        <w:t xml:space="preserve">При исполнении своих обязательств по Государственному контракту, Стороны, их </w:t>
      </w:r>
      <w:proofErr w:type="spellStart"/>
      <w:r w:rsidRPr="00405A77">
        <w:rPr>
          <w:rFonts w:ascii="Times New Roman" w:hAnsi="Times New Roman" w:cs="Times New Roman"/>
          <w:i/>
          <w:sz w:val="24"/>
          <w:szCs w:val="24"/>
        </w:rPr>
        <w:t>аффилированные</w:t>
      </w:r>
      <w:proofErr w:type="spellEnd"/>
      <w:r w:rsidRPr="00405A77">
        <w:rPr>
          <w:rFonts w:ascii="Times New Roman" w:hAnsi="Times New Roman" w:cs="Times New Roman"/>
          <w:i/>
          <w:sz w:val="24"/>
          <w:szCs w:val="24"/>
        </w:rPr>
        <w:t xml:space="preserve"> лица, работники или посредники не осуществляют действия, квалифицируемые применимым для целей Государственного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81964" w:rsidRPr="00405A77" w:rsidRDefault="00E81964" w:rsidP="00405A77">
      <w:pPr>
        <w:suppressAutoHyphens/>
        <w:spacing w:after="0"/>
        <w:ind w:firstLine="709"/>
        <w:jc w:val="both"/>
        <w:rPr>
          <w:rFonts w:ascii="Times New Roman" w:hAnsi="Times New Roman" w:cs="Times New Roman"/>
          <w:i/>
          <w:sz w:val="24"/>
          <w:szCs w:val="24"/>
        </w:rPr>
      </w:pPr>
      <w:r w:rsidRPr="00405A77">
        <w:rPr>
          <w:rFonts w:ascii="Times New Roman" w:hAnsi="Times New Roman" w:cs="Times New Roman"/>
          <w:i/>
          <w:sz w:val="24"/>
          <w:szCs w:val="24"/>
        </w:rPr>
        <w:t xml:space="preserve">8.2. В случае возникновения у Стороны подозрений, что произошло или может произойти нарушение каких-либо положений настоящей Статьи, соответствующая </w:t>
      </w:r>
      <w:r w:rsidRPr="00405A77">
        <w:rPr>
          <w:rFonts w:ascii="Times New Roman" w:hAnsi="Times New Roman" w:cs="Times New Roman"/>
          <w:i/>
          <w:sz w:val="24"/>
          <w:szCs w:val="24"/>
        </w:rPr>
        <w:lastRenderedPageBreak/>
        <w:t xml:space="preserve">Сторона обязуется уведомить другую Сторону в письменной форме. </w:t>
      </w:r>
      <w:proofErr w:type="gramStart"/>
      <w:r w:rsidRPr="00405A77">
        <w:rPr>
          <w:rFonts w:ascii="Times New Roman" w:hAnsi="Times New Roman" w:cs="Times New Roman"/>
          <w:i/>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405A77">
        <w:rPr>
          <w:rFonts w:ascii="Times New Roman" w:hAnsi="Times New Roman" w:cs="Times New Roman"/>
          <w:i/>
          <w:sz w:val="24"/>
          <w:szCs w:val="24"/>
        </w:rPr>
        <w:t>аффилированными</w:t>
      </w:r>
      <w:proofErr w:type="spellEnd"/>
      <w:r w:rsidRPr="00405A77">
        <w:rPr>
          <w:rFonts w:ascii="Times New Roman" w:hAnsi="Times New Roman" w:cs="Times New Roman"/>
          <w:i/>
          <w:sz w:val="24"/>
          <w:szCs w:val="2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405A77">
        <w:rPr>
          <w:rFonts w:ascii="Times New Roman" w:hAnsi="Times New Roman" w:cs="Times New Roman"/>
          <w:i/>
          <w:sz w:val="24"/>
          <w:szCs w:val="24"/>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Государственному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roofErr w:type="gramStart"/>
      <w:r w:rsidRPr="00405A77">
        <w:rPr>
          <w:rFonts w:ascii="Times New Roman" w:hAnsi="Times New Roman" w:cs="Times New Roman"/>
          <w:i/>
          <w:sz w:val="24"/>
          <w:szCs w:val="24"/>
        </w:rPr>
        <w:t>.</w:t>
      </w:r>
      <w:r w:rsidR="00405A77" w:rsidRPr="00405A77">
        <w:rPr>
          <w:rFonts w:ascii="Times New Roman" w:hAnsi="Times New Roman" w:cs="Times New Roman"/>
          <w:i/>
          <w:sz w:val="24"/>
          <w:szCs w:val="24"/>
        </w:rPr>
        <w:t>»</w:t>
      </w:r>
      <w:proofErr w:type="gramEnd"/>
    </w:p>
    <w:p w:rsidR="00E81964" w:rsidRPr="00E81964" w:rsidRDefault="00E81964" w:rsidP="00405A77">
      <w:pPr>
        <w:spacing w:after="0" w:line="240" w:lineRule="auto"/>
        <w:ind w:firstLine="451"/>
        <w:jc w:val="both"/>
        <w:rPr>
          <w:rFonts w:ascii="Times New Roman" w:eastAsia="Times New Roman" w:hAnsi="Times New Roman" w:cs="Times New Roman"/>
          <w:sz w:val="24"/>
          <w:szCs w:val="24"/>
          <w:lang w:eastAsia="ru-RU"/>
        </w:rPr>
      </w:pPr>
    </w:p>
    <w:p w:rsidR="00E81964" w:rsidRPr="00E81964" w:rsidRDefault="00E81964" w:rsidP="00E81964">
      <w:pPr>
        <w:spacing w:after="0"/>
        <w:jc w:val="both"/>
        <w:rPr>
          <w:rFonts w:ascii="Times New Roman" w:eastAsia="Times New Roman" w:hAnsi="Times New Roman" w:cs="Times New Roman"/>
          <w:sz w:val="24"/>
          <w:szCs w:val="24"/>
          <w:lang w:eastAsia="ru-RU"/>
        </w:rPr>
      </w:pPr>
      <w:r w:rsidRPr="00E81964">
        <w:rPr>
          <w:rFonts w:ascii="Times New Roman" w:eastAsia="Times New Roman" w:hAnsi="Times New Roman" w:cs="Times New Roman"/>
          <w:sz w:val="24"/>
          <w:szCs w:val="24"/>
          <w:lang w:eastAsia="ru-RU"/>
        </w:rPr>
        <w:t xml:space="preserve"> </w:t>
      </w:r>
    </w:p>
    <w:p w:rsidR="00E81964" w:rsidRPr="00E81964" w:rsidRDefault="00E81964" w:rsidP="00E81964">
      <w:pPr>
        <w:spacing w:after="0"/>
        <w:jc w:val="both"/>
        <w:rPr>
          <w:rFonts w:ascii="Times New Roman" w:hAnsi="Times New Roman" w:cs="Times New Roman"/>
          <w:sz w:val="24"/>
          <w:szCs w:val="24"/>
        </w:rPr>
      </w:pPr>
    </w:p>
    <w:sectPr w:rsidR="00E81964" w:rsidRPr="00E81964" w:rsidSect="003300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81964"/>
    <w:rsid w:val="003300FF"/>
    <w:rsid w:val="00405A77"/>
    <w:rsid w:val="004672C6"/>
    <w:rsid w:val="005D3B06"/>
    <w:rsid w:val="006A7798"/>
    <w:rsid w:val="00E81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0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1964"/>
    <w:rPr>
      <w:color w:val="0000FF"/>
      <w:u w:val="single"/>
    </w:rPr>
  </w:style>
</w:styles>
</file>

<file path=word/webSettings.xml><?xml version="1.0" encoding="utf-8"?>
<w:webSettings xmlns:r="http://schemas.openxmlformats.org/officeDocument/2006/relationships" xmlns:w="http://schemas.openxmlformats.org/wordprocessingml/2006/main">
  <w:divs>
    <w:div w:id="451873811">
      <w:bodyDiv w:val="1"/>
      <w:marLeft w:val="0"/>
      <w:marRight w:val="0"/>
      <w:marTop w:val="0"/>
      <w:marBottom w:val="0"/>
      <w:divBdr>
        <w:top w:val="none" w:sz="0" w:space="0" w:color="auto"/>
        <w:left w:val="none" w:sz="0" w:space="0" w:color="auto"/>
        <w:bottom w:val="none" w:sz="0" w:space="0" w:color="auto"/>
        <w:right w:val="none" w:sz="0" w:space="0" w:color="auto"/>
      </w:divBdr>
    </w:div>
    <w:div w:id="105172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410706&amp;date=22.09.2022" TargetMode="External"/><Relationship Id="rId4" Type="http://schemas.openxmlformats.org/officeDocument/2006/relationships/hyperlink" Target="https://rosmintrud.ru/ministry/programms/anticorruption/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2155</Words>
  <Characters>12286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GvozdevaOG</dc:creator>
  <cp:lastModifiedBy>Nadia</cp:lastModifiedBy>
  <cp:revision>2</cp:revision>
  <dcterms:created xsi:type="dcterms:W3CDTF">2022-09-22T10:41:00Z</dcterms:created>
  <dcterms:modified xsi:type="dcterms:W3CDTF">2022-09-22T10:41:00Z</dcterms:modified>
</cp:coreProperties>
</file>