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05" w:rsidRDefault="00102F05" w:rsidP="00102F05">
      <w:pPr>
        <w:pStyle w:val="a3"/>
        <w:jc w:val="center"/>
      </w:pPr>
      <w:r>
        <w:t>Череповецкая межрайонная природоохранная прокуратура разъясняет, что</w:t>
      </w:r>
      <w:r>
        <w:rPr>
          <w:rStyle w:val="a4"/>
        </w:rPr>
        <w:t xml:space="preserve"> </w:t>
      </w:r>
    </w:p>
    <w:p w:rsidR="00102F05" w:rsidRDefault="00102F05" w:rsidP="00102F05">
      <w:pPr>
        <w:pStyle w:val="a3"/>
        <w:jc w:val="center"/>
      </w:pPr>
      <w:r>
        <w:rPr>
          <w:rStyle w:val="a4"/>
        </w:rPr>
        <w:t>с 01.07.2021 проверки юридических лиц и индивидуальных предпринимателей проходят по новым правилам</w:t>
      </w:r>
    </w:p>
    <w:p w:rsidR="00102F05" w:rsidRDefault="00102F05" w:rsidP="00102F05">
      <w:pPr>
        <w:pStyle w:val="a3"/>
        <w:jc w:val="both"/>
      </w:pPr>
      <w:proofErr w:type="gramStart"/>
      <w:r>
        <w:t>С 01 июля 2021 года на территории Российской Федерации начал действовать Федеральный закон от 31.07.2020 № 248-ФЗ «О государственном контроле (надзоре) и муниципальном контроле в Российской Федерации», регламентирующий отношения по организации и осуществлению государственного контроля, муниципального контроля, а также устанавливающий гарантии защиты прав граждан и организаций как контролируемых лиц (ч. 1 ст. 2 названного закона).</w:t>
      </w:r>
      <w:proofErr w:type="gramEnd"/>
    </w:p>
    <w:p w:rsidR="00102F05" w:rsidRDefault="00102F05" w:rsidP="00102F05">
      <w:pPr>
        <w:pStyle w:val="a3"/>
        <w:jc w:val="both"/>
      </w:pPr>
      <w:r>
        <w:t>Федеральный закон № 248-ФЗ разграничивает полномочия органов государственной власти, органов государственной власти субъектов Российской Федерации и органов местного самоуправления в сфере государственного и муниципального контроля;</w:t>
      </w:r>
    </w:p>
    <w:p w:rsidR="00102F05" w:rsidRDefault="00102F05" w:rsidP="00102F05">
      <w:pPr>
        <w:pStyle w:val="a3"/>
        <w:ind w:left="327"/>
        <w:jc w:val="both"/>
      </w:pPr>
      <w:r>
        <w:t>- определяет принципы государственного контроля, муниципального контроля;</w:t>
      </w:r>
    </w:p>
    <w:p w:rsidR="00102F05" w:rsidRDefault="00102F05" w:rsidP="00102F05">
      <w:pPr>
        <w:pStyle w:val="a3"/>
        <w:ind w:left="327"/>
        <w:jc w:val="both"/>
      </w:pPr>
      <w:r>
        <w:t>- устанавливает права и обязанности контролёров и лиц, в отношении которых проводятся проверки;</w:t>
      </w:r>
    </w:p>
    <w:p w:rsidR="00102F05" w:rsidRDefault="00102F05" w:rsidP="00102F05">
      <w:pPr>
        <w:pStyle w:val="a3"/>
        <w:ind w:left="327"/>
        <w:jc w:val="both"/>
      </w:pPr>
      <w:r>
        <w:t>- закрепляет за контролирующими органами проведение профилактических мероприятий;</w:t>
      </w:r>
    </w:p>
    <w:p w:rsidR="00102F05" w:rsidRDefault="00102F05" w:rsidP="00102F05">
      <w:pPr>
        <w:pStyle w:val="a3"/>
        <w:ind w:left="327"/>
        <w:jc w:val="both"/>
      </w:pPr>
      <w:r>
        <w:t>- определяет исчисление сроков.</w:t>
      </w:r>
    </w:p>
    <w:p w:rsidR="009C7A50" w:rsidRDefault="009C7A50"/>
    <w:sectPr w:rsidR="009C7A50" w:rsidSect="009C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F05"/>
    <w:rsid w:val="00102F05"/>
    <w:rsid w:val="009C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2022-09-02T05:46:00Z</dcterms:created>
  <dcterms:modified xsi:type="dcterms:W3CDTF">2022-09-02T05:46:00Z</dcterms:modified>
</cp:coreProperties>
</file>